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0001167476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5"/>
        <w:gridCol w:w="3670"/>
      </w:tblGrid>
      <w:tr>
        <w:trPr/>
        <w:tc>
          <w:tcPr>
            <w:tcW w:w="6535" w:type="dxa"/>
            <w:tcBorders/>
            <w:vAlign w:val="center"/>
          </w:tcPr>
          <w:p>
            <w:pPr>
              <w:pStyle w:val="TableContents"/>
              <w:bidi w:val="0"/>
              <w:spacing w:before="0" w:after="283"/>
              <w:jc w:val="left"/>
              <w:rPr/>
            </w:pPr>
            <w:r>
              <w:rPr/>
              <w:t>Name of Issuer</w:t>
            </w:r>
          </w:p>
        </w:tc>
        <w:tc>
          <w:tcPr>
            <w:tcW w:w="3670" w:type="dxa"/>
            <w:tcBorders/>
            <w:vAlign w:val="center"/>
          </w:tcPr>
          <w:p>
            <w:pPr>
              <w:pStyle w:val="TableContents"/>
              <w:bidi w:val="0"/>
              <w:spacing w:before="0" w:after="0"/>
              <w:jc w:val="left"/>
              <w:rPr/>
            </w:pPr>
            <w:r>
              <w:rPr/>
              <w:t>ICON PLC</w:t>
            </w:r>
          </w:p>
        </w:tc>
      </w:tr>
      <w:tr>
        <w:trPr/>
        <w:tc>
          <w:tcPr>
            <w:tcW w:w="6535" w:type="dxa"/>
            <w:tcBorders/>
            <w:vAlign w:val="center"/>
          </w:tcPr>
          <w:p>
            <w:pPr>
              <w:pStyle w:val="TableContents"/>
              <w:bidi w:val="0"/>
              <w:spacing w:before="0" w:after="283"/>
              <w:jc w:val="left"/>
              <w:rPr/>
            </w:pPr>
            <w:r>
              <w:rPr/>
              <w:t>SEC File Number</w:t>
            </w:r>
          </w:p>
        </w:tc>
        <w:tc>
          <w:tcPr>
            <w:tcW w:w="3670" w:type="dxa"/>
            <w:tcBorders/>
            <w:vAlign w:val="center"/>
          </w:tcPr>
          <w:p>
            <w:pPr>
              <w:pStyle w:val="TableContents"/>
              <w:bidi w:val="0"/>
              <w:spacing w:before="0" w:after="0"/>
              <w:jc w:val="left"/>
              <w:rPr/>
            </w:pPr>
            <w:r>
              <w:rPr/>
              <w:t>333-08704</w:t>
            </w:r>
          </w:p>
        </w:tc>
      </w:tr>
      <w:tr>
        <w:trPr/>
        <w:tc>
          <w:tcPr>
            <w:tcW w:w="6535" w:type="dxa"/>
            <w:tcBorders/>
            <w:vAlign w:val="center"/>
          </w:tcPr>
          <w:p>
            <w:pPr>
              <w:pStyle w:val="TableContents"/>
              <w:bidi w:val="0"/>
              <w:spacing w:before="0" w:after="283"/>
              <w:jc w:val="left"/>
              <w:rPr/>
            </w:pPr>
            <w:r>
              <w:rPr/>
              <w:t>Address of Issuer</w:t>
            </w:r>
          </w:p>
        </w:tc>
        <w:tc>
          <w:tcPr>
            <w:tcW w:w="367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6535" w:type="dxa"/>
            <w:tcBorders/>
            <w:vAlign w:val="center"/>
          </w:tcPr>
          <w:p>
            <w:pPr>
              <w:pStyle w:val="TableContents"/>
              <w:bidi w:val="0"/>
              <w:spacing w:before="0" w:after="283"/>
              <w:jc w:val="left"/>
              <w:rPr/>
            </w:pPr>
            <w:r>
              <w:rPr/>
              <w:t>Phone</w:t>
            </w:r>
          </w:p>
        </w:tc>
        <w:tc>
          <w:tcPr>
            <w:tcW w:w="3670" w:type="dxa"/>
            <w:tcBorders/>
            <w:vAlign w:val="center"/>
          </w:tcPr>
          <w:p>
            <w:pPr>
              <w:pStyle w:val="TableContents"/>
              <w:bidi w:val="0"/>
              <w:spacing w:before="0" w:after="0"/>
              <w:jc w:val="left"/>
              <w:rPr/>
            </w:pPr>
            <w:r>
              <w:rPr/>
              <w:t>353-1-291-2000</w:t>
            </w:r>
          </w:p>
        </w:tc>
      </w:tr>
      <w:tr>
        <w:trPr/>
        <w:tc>
          <w:tcPr>
            <w:tcW w:w="6535" w:type="dxa"/>
            <w:tcBorders/>
            <w:vAlign w:val="center"/>
          </w:tcPr>
          <w:p>
            <w:pPr>
              <w:pStyle w:val="TableContents"/>
              <w:bidi w:val="0"/>
              <w:spacing w:before="0" w:after="283"/>
              <w:jc w:val="left"/>
              <w:rPr/>
            </w:pPr>
            <w:r>
              <w:rPr/>
              <w:t>Name of Person for Whose Account the Securities are To Be Sold</w:t>
            </w:r>
          </w:p>
        </w:tc>
        <w:tc>
          <w:tcPr>
            <w:tcW w:w="3670" w:type="dxa"/>
            <w:tcBorders/>
            <w:vAlign w:val="center"/>
          </w:tcPr>
          <w:p>
            <w:pPr>
              <w:pStyle w:val="TableContents"/>
              <w:bidi w:val="0"/>
              <w:spacing w:before="0" w:after="0"/>
              <w:jc w:val="left"/>
              <w:rPr/>
            </w:pPr>
            <w:r>
              <w:rPr/>
              <w:t>JOHN CLIMAX</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5" w:type="dxa"/>
            <w:tcBorders/>
            <w:vAlign w:val="center"/>
          </w:tcPr>
          <w:p>
            <w:pPr>
              <w:pStyle w:val="TableContents"/>
              <w:bidi w:val="0"/>
              <w:spacing w:before="0" w:after="283"/>
              <w:jc w:val="left"/>
              <w:rPr/>
            </w:pPr>
            <w:r>
              <w:rPr/>
              <w:t>Relationship to Issuer</w:t>
            </w:r>
          </w:p>
        </w:tc>
        <w:tc>
          <w:tcPr>
            <w:tcW w:w="36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6" w:type="dxa"/>
            <w:tcBorders/>
            <w:vAlign w:val="center"/>
          </w:tcPr>
          <w:p>
            <w:pPr>
              <w:pStyle w:val="TableContents"/>
              <w:bidi w:val="0"/>
              <w:spacing w:before="0" w:after="283"/>
              <w:jc w:val="left"/>
              <w:rPr/>
            </w:pPr>
            <w:r>
              <w:rPr/>
              <w:t>447</w:t>
            </w:r>
          </w:p>
        </w:tc>
        <w:tc>
          <w:tcPr>
            <w:tcW w:w="1385" w:type="dxa"/>
            <w:tcBorders/>
            <w:vAlign w:val="center"/>
          </w:tcPr>
          <w:p>
            <w:pPr>
              <w:pStyle w:val="TableContents"/>
              <w:bidi w:val="0"/>
              <w:spacing w:before="0" w:after="283"/>
              <w:jc w:val="left"/>
              <w:rPr/>
            </w:pPr>
            <w:r>
              <w:rPr/>
              <w:t>95395.07</w:t>
            </w:r>
          </w:p>
        </w:tc>
        <w:tc>
          <w:tcPr>
            <w:tcW w:w="1559" w:type="dxa"/>
            <w:tcBorders/>
            <w:vAlign w:val="center"/>
          </w:tcPr>
          <w:p>
            <w:pPr>
              <w:pStyle w:val="TableContents"/>
              <w:bidi w:val="0"/>
              <w:spacing w:before="0" w:after="283"/>
              <w:jc w:val="left"/>
              <w:rPr/>
            </w:pPr>
            <w:r>
              <w:rPr/>
              <w:t>81928422</w:t>
            </w:r>
          </w:p>
        </w:tc>
        <w:tc>
          <w:tcPr>
            <w:tcW w:w="1570" w:type="dxa"/>
            <w:tcBorders/>
            <w:vAlign w:val="center"/>
          </w:tcPr>
          <w:p>
            <w:pPr>
              <w:pStyle w:val="TableContents"/>
              <w:bidi w:val="0"/>
              <w:spacing w:before="0" w:after="283"/>
              <w:jc w:val="left"/>
              <w:rPr/>
            </w:pPr>
            <w:r>
              <w:rPr/>
              <w:t>05/22/2023</w:t>
            </w:r>
          </w:p>
        </w:tc>
        <w:tc>
          <w:tcPr>
            <w:tcW w:w="1388"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7"/>
        <w:gridCol w:w="1135"/>
        <w:gridCol w:w="1503"/>
        <w:gridCol w:w="1215"/>
        <w:gridCol w:w="532"/>
        <w:gridCol w:w="1135"/>
        <w:gridCol w:w="1203"/>
        <w:gridCol w:w="1077"/>
        <w:gridCol w:w="1248"/>
      </w:tblGrid>
      <w:tr>
        <w:trPr/>
        <w:tc>
          <w:tcPr>
            <w:tcW w:w="1157"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5"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7"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05/21/2022</w:t>
            </w:r>
          </w:p>
        </w:tc>
        <w:tc>
          <w:tcPr>
            <w:tcW w:w="1503" w:type="dxa"/>
            <w:tcBorders/>
            <w:vAlign w:val="center"/>
          </w:tcPr>
          <w:p>
            <w:pPr>
              <w:pStyle w:val="TableContents"/>
              <w:bidi w:val="0"/>
              <w:spacing w:before="0" w:after="283"/>
              <w:jc w:val="left"/>
              <w:rPr/>
            </w:pPr>
            <w:r>
              <w:rPr/>
              <w:t>Restricted Stock Units Vested under Issuer S-8 Registered Plan</w:t>
            </w:r>
          </w:p>
        </w:tc>
        <w:tc>
          <w:tcPr>
            <w:tcW w:w="1215"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447</w:t>
            </w:r>
          </w:p>
        </w:tc>
        <w:tc>
          <w:tcPr>
            <w:tcW w:w="1077" w:type="dxa"/>
            <w:tcBorders/>
            <w:vAlign w:val="center"/>
          </w:tcPr>
          <w:p>
            <w:pPr>
              <w:pStyle w:val="TableContents"/>
              <w:bidi w:val="0"/>
              <w:spacing w:before="0" w:after="283"/>
              <w:jc w:val="left"/>
              <w:rPr/>
            </w:pPr>
            <w:r>
              <w:rPr/>
              <w:t>05/21/2023</w:t>
            </w:r>
          </w:p>
        </w:tc>
        <w:tc>
          <w:tcPr>
            <w:tcW w:w="1248"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0"/>
        <w:gridCol w:w="2822"/>
        <w:gridCol w:w="921"/>
        <w:gridCol w:w="1531"/>
        <w:gridCol w:w="1811"/>
      </w:tblGrid>
      <w:tr>
        <w:trPr/>
        <w:tc>
          <w:tcPr>
            <w:tcW w:w="3120" w:type="dxa"/>
            <w:tcBorders/>
            <w:vAlign w:val="center"/>
          </w:tcPr>
          <w:p>
            <w:pPr>
              <w:pStyle w:val="TableHeading"/>
              <w:suppressLineNumbers/>
              <w:bidi w:val="0"/>
              <w:spacing w:before="0" w:after="283"/>
              <w:jc w:val="center"/>
              <w:rPr/>
            </w:pPr>
            <w:r>
              <w:rPr/>
              <w:t>Name and Address of Seller</w:t>
            </w:r>
          </w:p>
        </w:tc>
        <w:tc>
          <w:tcPr>
            <w:tcW w:w="2822" w:type="dxa"/>
            <w:tcBorders/>
            <w:vAlign w:val="center"/>
          </w:tcPr>
          <w:p>
            <w:pPr>
              <w:pStyle w:val="TableHeading"/>
              <w:suppressLineNumbers/>
              <w:bidi w:val="0"/>
              <w:spacing w:before="0" w:after="283"/>
              <w:jc w:val="center"/>
              <w:rPr/>
            </w:pPr>
            <w:r>
              <w:rPr/>
              <w:t>Title of Securities Sold</w:t>
            </w:r>
          </w:p>
        </w:tc>
        <w:tc>
          <w:tcPr>
            <w:tcW w:w="921"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11" w:type="dxa"/>
            <w:tcBorders/>
            <w:vAlign w:val="center"/>
          </w:tcPr>
          <w:p>
            <w:pPr>
              <w:pStyle w:val="TableHeading"/>
              <w:suppressLineNumbers/>
              <w:bidi w:val="0"/>
              <w:spacing w:before="0" w:after="283"/>
              <w:jc w:val="center"/>
              <w:rPr/>
            </w:pPr>
            <w:r>
              <w:rPr/>
              <w:t>Gross Proceeds</w:t>
            </w:r>
          </w:p>
        </w:tc>
      </w:tr>
      <w:tr>
        <w:trPr/>
        <w:tc>
          <w:tcPr>
            <w:tcW w:w="3120" w:type="dxa"/>
            <w:tcBorders/>
            <w:vAlign w:val="center"/>
          </w:tcPr>
          <w:p>
            <w:pPr>
              <w:pStyle w:val="TableContents"/>
              <w:bidi w:val="0"/>
              <w:spacing w:before="0" w:after="283"/>
              <w:jc w:val="left"/>
              <w:rPr/>
            </w:pPr>
            <w:r>
              <w:rPr/>
              <w:t>John Climax</w:t>
              <w:br/>
              <w:t>South County Business Park</w:t>
              <w:br/>
              <w:t>Leopardstown</w:t>
              <w:br/>
              <w:t>Dublin 18   L2   D18 X5R3</w:t>
            </w:r>
          </w:p>
        </w:tc>
        <w:tc>
          <w:tcPr>
            <w:tcW w:w="2822"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03/15/2023</w:t>
            </w:r>
          </w:p>
        </w:tc>
        <w:tc>
          <w:tcPr>
            <w:tcW w:w="1531" w:type="dxa"/>
            <w:tcBorders/>
            <w:vAlign w:val="center"/>
          </w:tcPr>
          <w:p>
            <w:pPr>
              <w:pStyle w:val="TableContents"/>
              <w:bidi w:val="0"/>
              <w:spacing w:before="0" w:after="283"/>
              <w:jc w:val="left"/>
              <w:rPr/>
            </w:pPr>
            <w:r>
              <w:rPr/>
              <w:t>10000</w:t>
            </w:r>
          </w:p>
        </w:tc>
        <w:tc>
          <w:tcPr>
            <w:tcW w:w="1811" w:type="dxa"/>
            <w:tcBorders/>
            <w:vAlign w:val="center"/>
          </w:tcPr>
          <w:p>
            <w:pPr>
              <w:pStyle w:val="TableContents"/>
              <w:bidi w:val="0"/>
              <w:spacing w:before="0" w:after="283"/>
              <w:jc w:val="left"/>
              <w:rPr/>
            </w:pPr>
            <w:r>
              <w:rPr/>
              <w:t>2008003.00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34"/>
        <w:gridCol w:w="5171"/>
      </w:tblGrid>
      <w:tr>
        <w:trPr/>
        <w:tc>
          <w:tcPr>
            <w:tcW w:w="5034" w:type="dxa"/>
            <w:tcBorders/>
            <w:vAlign w:val="center"/>
          </w:tcPr>
          <w:p>
            <w:pPr>
              <w:pStyle w:val="TableContents"/>
              <w:bidi w:val="0"/>
              <w:spacing w:before="0" w:after="283"/>
              <w:jc w:val="left"/>
              <w:rPr/>
            </w:pPr>
            <w:r>
              <w:rPr/>
              <w:t>Remarks</w:t>
            </w:r>
          </w:p>
        </w:tc>
        <w:tc>
          <w:tcPr>
            <w:tcW w:w="5171" w:type="dxa"/>
            <w:tcBorders/>
            <w:vAlign w:val="center"/>
          </w:tcPr>
          <w:p>
            <w:pPr>
              <w:pStyle w:val="TableContents"/>
              <w:bidi w:val="0"/>
              <w:spacing w:before="0" w:after="283"/>
              <w:jc w:val="left"/>
              <w:rPr>
                <w:sz w:val="4"/>
                <w:szCs w:val="4"/>
              </w:rPr>
            </w:pPr>
            <w:r>
              <w:rPr>
                <w:sz w:val="4"/>
                <w:szCs w:val="4"/>
              </w:rPr>
            </w:r>
          </w:p>
        </w:tc>
      </w:tr>
      <w:tr>
        <w:trPr/>
        <w:tc>
          <w:tcPr>
            <w:tcW w:w="5034" w:type="dxa"/>
            <w:tcBorders/>
            <w:vAlign w:val="center"/>
          </w:tcPr>
          <w:p>
            <w:pPr>
              <w:pStyle w:val="TableContents"/>
              <w:bidi w:val="0"/>
              <w:spacing w:before="0" w:after="283"/>
              <w:jc w:val="left"/>
              <w:rPr/>
            </w:pPr>
            <w:r>
              <w:rPr/>
              <w:t>Date of Notice</w:t>
            </w:r>
          </w:p>
        </w:tc>
        <w:tc>
          <w:tcPr>
            <w:tcW w:w="5171" w:type="dxa"/>
            <w:tcBorders/>
            <w:vAlign w:val="center"/>
          </w:tcPr>
          <w:p>
            <w:pPr>
              <w:pStyle w:val="TableContents"/>
              <w:bidi w:val="0"/>
              <w:spacing w:before="0" w:after="0"/>
              <w:jc w:val="left"/>
              <w:rPr/>
            </w:pPr>
            <w:r>
              <w:rPr/>
              <w:t>05/22/2023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34" w:type="dxa"/>
            <w:tcBorders/>
            <w:vAlign w:val="center"/>
          </w:tcPr>
          <w:p>
            <w:pPr>
              <w:pStyle w:val="TableContents"/>
              <w:bidi w:val="0"/>
              <w:spacing w:before="0" w:after="283"/>
              <w:jc w:val="left"/>
              <w:rPr/>
            </w:pPr>
            <w:r>
              <w:rPr/>
              <w:t>Signature</w:t>
            </w:r>
          </w:p>
        </w:tc>
        <w:tc>
          <w:tcPr>
            <w:tcW w:w="5171" w:type="dxa"/>
            <w:tcBorders/>
            <w:vAlign w:val="center"/>
          </w:tcPr>
          <w:p>
            <w:pPr>
              <w:pStyle w:val="TableContents"/>
              <w:bidi w:val="0"/>
              <w:spacing w:before="0" w:after="0"/>
              <w:jc w:val="left"/>
              <w:rPr/>
            </w:pPr>
            <w:r>
              <w:rPr/>
              <w:t>/s/ John Climax</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3113</Characters>
  <CharactersWithSpaces>3671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