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spacing w:after="0" w:line="200" w:lineRule="exact"/>
        <w:rPr>
          <w:sz w:val="24"/>
          <w:szCs w:val="24"/>
          <w:color w:val="auto"/>
        </w:rPr>
      </w:pPr>
    </w:p>
    <w:p>
      <w:pPr>
        <w:spacing w:after="0" w:line="204"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ICON plc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American Depositary Shares, representing Ordinary Shares</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45103T107</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November 14, 2002</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 Rule 13d-1(b)</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 Rule 13d-1(c)</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[X] Rule 13d-1(d)</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2 of 5 pages</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Dr. Ronan Lambe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n/a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APPROXIMATE BOX IF A MEMBER OF A GROUP</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 ]</w:t>
      </w:r>
    </w:p>
    <w:p>
      <w:pPr>
        <w:spacing w:after="0" w:line="200" w:lineRule="exact"/>
        <w:rPr>
          <w:sz w:val="20"/>
          <w:szCs w:val="20"/>
          <w:color w:val="auto"/>
        </w:rPr>
      </w:pPr>
    </w:p>
    <w:p>
      <w:pPr>
        <w:sectPr>
          <w:pgSz w:w="11900" w:h="16838" w:orient="portrait"/>
          <w:cols w:equalWidth="0" w:num="3">
            <w:col w:w="140" w:space="720"/>
            <w:col w:w="5280" w:space="720"/>
            <w:col w:w="3359"/>
          </w:cols>
          <w:pgMar w:left="240" w:top="514" w:right="1440" w:bottom="144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ind w:left="6320"/>
        <w:spacing w:after="0" w:line="238" w:lineRule="auto"/>
        <w:rPr>
          <w:sz w:val="20"/>
          <w:szCs w:val="20"/>
          <w:color w:val="auto"/>
        </w:rPr>
      </w:pPr>
      <w:r>
        <w:rPr>
          <w:rFonts w:ascii="Courier New" w:cs="Courier New" w:eastAsia="Courier New" w:hAnsi="Courier New"/>
          <w:sz w:val="18"/>
          <w:szCs w:val="18"/>
          <w:color w:val="auto"/>
        </w:rPr>
        <w:t>Republic of Ireland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5</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VOTING POWER</w:t>
      </w:r>
    </w:p>
    <w:p>
      <w:pPr>
        <w:spacing w:after="0" w:line="200" w:lineRule="exact"/>
        <w:rPr>
          <w:sz w:val="20"/>
          <w:szCs w:val="20"/>
          <w:color w:val="auto"/>
        </w:rPr>
      </w:pPr>
    </w:p>
    <w:p>
      <w:pPr>
        <w:sectPr>
          <w:pgSz w:w="11900" w:h="16838" w:orient="portrait"/>
          <w:cols w:equalWidth="0" w:num="2">
            <w:col w:w="3400" w:space="720"/>
            <w:col w:w="6099"/>
          </w:cols>
          <w:pgMar w:left="240" w:top="514" w:right="1440" w:bottom="144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NUMBER OF</w:t>
      </w:r>
    </w:p>
    <w:p>
      <w:pPr>
        <w:ind w:left="1060"/>
        <w:spacing w:after="0" w:line="238" w:lineRule="auto"/>
        <w:rPr>
          <w:sz w:val="20"/>
          <w:szCs w:val="20"/>
          <w:color w:val="auto"/>
        </w:rPr>
      </w:pPr>
      <w:r>
        <w:rPr>
          <w:rFonts w:ascii="Courier New" w:cs="Courier New" w:eastAsia="Courier New" w:hAnsi="Courier New"/>
          <w:sz w:val="18"/>
          <w:szCs w:val="18"/>
          <w:color w:val="auto"/>
        </w:rPr>
        <w:t>SHARES</w:t>
      </w: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BENEFICIALLY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2,408,080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
        <w:spacing w:after="0"/>
        <w:tabs>
          <w:tab w:leader="none" w:pos="124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spacing w:after="0" w:line="4" w:lineRule="exact"/>
        <w:rPr>
          <w:sz w:val="20"/>
          <w:szCs w:val="20"/>
          <w:color w:val="auto"/>
        </w:rPr>
      </w:pPr>
    </w:p>
    <w:p>
      <w:pPr>
        <w:sectPr>
          <w:pgSz w:w="11900" w:h="16838" w:orient="portrait"/>
          <w:cols w:equalWidth="0" w:num="2">
            <w:col w:w="2140" w:space="720"/>
            <w:col w:w="7359"/>
          </w:cols>
          <w:pgMar w:left="240" w:top="514" w:right="1440" w:bottom="1440" w:gutter="0" w:footer="0" w:header="0"/>
          <w:type w:val="continuous"/>
        </w:sectPr>
      </w:pPr>
    </w:p>
    <w:p>
      <w:pPr>
        <w:ind w:left="960"/>
        <w:spacing w:after="0"/>
        <w:rPr>
          <w:sz w:val="20"/>
          <w:szCs w:val="20"/>
          <w:color w:val="auto"/>
        </w:rPr>
      </w:pPr>
      <w:r>
        <w:rPr>
          <w:rFonts w:ascii="Courier New" w:cs="Courier New" w:eastAsia="Courier New" w:hAnsi="Courier New"/>
          <w:sz w:val="16"/>
          <w:szCs w:val="16"/>
          <w:color w:val="auto"/>
        </w:rPr>
        <w:t>OWNED BY</w:t>
      </w:r>
    </w:p>
    <w:p>
      <w:pPr>
        <w:sectPr>
          <w:pgSz w:w="11900" w:h="16838" w:orient="portrait"/>
          <w:cols w:equalWidth="0" w:num="1">
            <w:col w:w="10219"/>
          </w:cols>
          <w:pgMar w:left="240" w:top="514" w:right="1440" w:bottom="1440" w:gutter="0" w:footer="0" w:header="0"/>
          <w:type w:val="continuous"/>
        </w:sectPr>
      </w:pP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EACH</w:t>
      </w:r>
    </w:p>
    <w:p>
      <w:pPr>
        <w:ind w:left="860"/>
        <w:spacing w:after="0" w:line="238" w:lineRule="auto"/>
        <w:rPr>
          <w:sz w:val="20"/>
          <w:szCs w:val="20"/>
          <w:color w:val="auto"/>
        </w:rPr>
      </w:pPr>
      <w:r>
        <w:rPr>
          <w:rFonts w:ascii="Courier New" w:cs="Courier New" w:eastAsia="Courier New" w:hAnsi="Courier New"/>
          <w:sz w:val="18"/>
          <w:szCs w:val="18"/>
          <w:color w:val="auto"/>
        </w:rPr>
        <w:t>REPORTING</w:t>
      </w:r>
    </w:p>
    <w:p>
      <w:pPr>
        <w:spacing w:after="0" w:line="5"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ind w:left="12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w:t>
      </w:r>
    </w:p>
    <w:p>
      <w:pPr>
        <w:spacing w:after="0" w:line="16" w:lineRule="exact"/>
        <w:rPr>
          <w:sz w:val="20"/>
          <w:szCs w:val="20"/>
          <w:color w:val="auto"/>
        </w:rPr>
      </w:pPr>
    </w:p>
    <w:p>
      <w:pPr>
        <w:ind w:left="200"/>
        <w:spacing w:after="0"/>
        <w:tabs>
          <w:tab w:leader="none" w:pos="124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ectPr>
          <w:pgSz w:w="11900" w:h="16838" w:orient="portrait"/>
          <w:cols w:equalWidth="0" w:num="2">
            <w:col w:w="2140" w:space="720"/>
            <w:col w:w="7359"/>
          </w:cols>
          <w:pgMar w:left="240" w:top="514" w:right="1440" w:bottom="1440" w:gutter="0" w:footer="0" w:header="0"/>
          <w:type w:val="continuous"/>
        </w:sect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2,408,080</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14" w:right="1440" w:bottom="1440" w:gutter="0" w:footer="0" w:header="0"/>
          <w:type w:val="continuous"/>
        </w:sectPr>
      </w:pPr>
    </w:p>
    <w:p>
      <w:pPr>
        <w:spacing w:after="0" w:line="21" w:lineRule="exact"/>
        <w:rPr>
          <w:sz w:val="20"/>
          <w:szCs w:val="20"/>
          <w:color w:val="auto"/>
        </w:rPr>
      </w:pPr>
    </w:p>
    <w:p>
      <w:pPr>
        <w:ind w:left="4120" w:right="3579" w:hanging="1057"/>
        <w:spacing w:after="0" w:line="470" w:lineRule="auto"/>
        <w:tabs>
          <w:tab w:leader="none" w:pos="412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7060" w:right="2199" w:hanging="7052"/>
        <w:spacing w:after="0" w:line="265" w:lineRule="auto"/>
        <w:tabs>
          <w:tab w:leader="none" w:pos="84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2,408,080</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840" w:val="left"/>
          <w:tab w:leader="none" w:pos="788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AGGREGATE AMOUNT IN ROW (9) EXCLUDES CERTAIN SHARES</w:t>
      </w:r>
      <w:r>
        <w:rPr>
          <w:sz w:val="20"/>
          <w:szCs w:val="20"/>
          <w:color w:val="auto"/>
        </w:rPr>
        <w:tab/>
      </w:r>
      <w:r>
        <w:rPr>
          <w:rFonts w:ascii="Courier New" w:cs="Courier New" w:eastAsia="Courier New" w:hAnsi="Courier New"/>
          <w:sz w:val="16"/>
          <w:szCs w:val="16"/>
          <w:color w:val="auto"/>
        </w:rPr>
        <w:t>[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20.4%</w:t>
      </w:r>
    </w:p>
    <w:p>
      <w:pPr>
        <w:spacing w:after="0" w:line="200" w:lineRule="exact"/>
        <w:rPr>
          <w:sz w:val="20"/>
          <w:szCs w:val="20"/>
          <w:color w:val="auto"/>
        </w:rPr>
      </w:pPr>
    </w:p>
    <w:p>
      <w:pPr>
        <w:sectPr>
          <w:pgSz w:w="11900" w:h="16838" w:orient="portrait"/>
          <w:cols w:equalWidth="0" w:num="2">
            <w:col w:w="6560" w:space="720"/>
            <w:col w:w="2939"/>
          </w:cols>
          <w:pgMar w:left="240" w:top="514"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ind w:left="4640"/>
        <w:spacing w:after="0" w:line="238" w:lineRule="auto"/>
        <w:rPr>
          <w:sz w:val="20"/>
          <w:szCs w:val="20"/>
          <w:color w:val="auto"/>
        </w:rPr>
      </w:pPr>
      <w:r>
        <w:rPr>
          <w:rFonts w:ascii="Courier New" w:cs="Courier New" w:eastAsia="Courier New" w:hAnsi="Courier New"/>
          <w:sz w:val="18"/>
          <w:szCs w:val="18"/>
          <w:color w:val="auto"/>
        </w:rPr>
        <w:t>IN</w:t>
      </w:r>
    </w:p>
    <w:p>
      <w:pPr>
        <w:sectPr>
          <w:pgSz w:w="11900" w:h="16838" w:orient="portrait"/>
          <w:cols w:equalWidth="0" w:num="1">
            <w:col w:w="10219"/>
          </w:cols>
          <w:pgMar w:left="240" w:top="514" w:right="1440" w:bottom="1440" w:gutter="0" w:footer="0" w:header="0"/>
          <w:type w:val="continuous"/>
        </w:sectPr>
      </w:pPr>
    </w:p>
    <w:p>
      <w:pPr>
        <w:spacing w:after="0" w:line="5"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5 pages</w:t>
      </w:r>
    </w:p>
    <w:p>
      <w:pPr>
        <w:sectPr>
          <w:pgSz w:w="11900" w:h="16838" w:orient="portrait"/>
          <w:cols w:equalWidth="0" w:num="1">
            <w:col w:w="10219"/>
          </w:cols>
          <w:pgMar w:left="240" w:top="514" w:right="1440" w:bottom="1440" w:gutter="0" w:footer="0" w:header="0"/>
          <w:type w:val="continuous"/>
        </w:sectPr>
      </w:pPr>
    </w:p>
    <w:bookmarkStart w:id="2" w:name="page3"/>
    <w:bookmarkEnd w:id="2"/>
    <w:p>
      <w:pPr>
        <w:ind w:left="3380"/>
        <w:spacing w:after="0"/>
        <w:rPr>
          <w:sz w:val="20"/>
          <w:szCs w:val="20"/>
          <w:color w:val="auto"/>
        </w:rPr>
      </w:pPr>
      <w:r>
        <w:rPr>
          <w:rFonts w:ascii="Courier New" w:cs="Courier New" w:eastAsia="Courier New" w:hAnsi="Courier New"/>
          <w:sz w:val="18"/>
          <w:szCs w:val="18"/>
          <w:color w:val="auto"/>
        </w:rPr>
        <w:t>Page 3 of 5 pages</w:t>
      </w:r>
    </w:p>
    <w:p>
      <w:pPr>
        <w:spacing w:after="0" w:line="238" w:lineRule="auto"/>
        <w:rPr>
          <w:sz w:val="20"/>
          <w:szCs w:val="20"/>
          <w:color w:val="auto"/>
        </w:rPr>
      </w:pPr>
      <w:r>
        <w:rPr>
          <w:rFonts w:ascii="Courier New" w:cs="Courier New" w:eastAsia="Courier New" w:hAnsi="Courier New"/>
          <w:sz w:val="18"/>
          <w:szCs w:val="18"/>
          <w:color w:val="auto"/>
        </w:rPr>
        <w:t>Item 1.</w:t>
      </w:r>
    </w:p>
    <w:p>
      <w:pPr>
        <w:spacing w:after="0" w:line="202" w:lineRule="exact"/>
        <w:rPr>
          <w:sz w:val="20"/>
          <w:szCs w:val="20"/>
          <w:color w:val="auto"/>
        </w:rPr>
      </w:pPr>
    </w:p>
    <w:p>
      <w:pPr>
        <w:ind w:left="1900" w:hanging="944"/>
        <w:spacing w:after="0"/>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issuer is ICON plc (the "Issuer").</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1900" w:right="18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principal executive offices of the Issuer are located at South County Business Park, Leopardstown, Dublin 18, Ireland.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900" w:hanging="944"/>
        <w:spacing w:after="0"/>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6" w:lineRule="exact"/>
        <w:rPr>
          <w:rFonts w:ascii="Courier New" w:cs="Courier New" w:eastAsia="Courier New" w:hAnsi="Courier New"/>
          <w:sz w:val="18"/>
          <w:szCs w:val="18"/>
          <w:color w:val="auto"/>
        </w:rPr>
      </w:pPr>
    </w:p>
    <w:p>
      <w:pPr>
        <w:ind w:left="190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Schedule 13G Statement (this "Statement") is hereby filed by Dr. Ronan Lambe.</w:t>
      </w:r>
    </w:p>
    <w:p>
      <w:pPr>
        <w:spacing w:after="0" w:line="208"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w:t>
      </w:r>
    </w:p>
    <w:p>
      <w:pPr>
        <w:spacing w:after="0" w:line="223" w:lineRule="exact"/>
        <w:rPr>
          <w:rFonts w:ascii="Courier New" w:cs="Courier New" w:eastAsia="Courier New" w:hAnsi="Courier New"/>
          <w:sz w:val="16"/>
          <w:szCs w:val="16"/>
          <w:color w:val="auto"/>
        </w:rPr>
      </w:pPr>
    </w:p>
    <w:p>
      <w:pPr>
        <w:ind w:left="1900" w:right="4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South County Business Park, Leopardstown Dublin, Ireland</w:t>
      </w:r>
    </w:p>
    <w:p>
      <w:pPr>
        <w:spacing w:after="0" w:line="208" w:lineRule="exact"/>
        <w:rPr>
          <w:rFonts w:ascii="Courier New" w:cs="Courier New" w:eastAsia="Courier New" w:hAnsi="Courier New"/>
          <w:sz w:val="16"/>
          <w:szCs w:val="16"/>
          <w:color w:val="auto"/>
        </w:rPr>
      </w:pPr>
    </w:p>
    <w:p>
      <w:pPr>
        <w:ind w:left="1900" w:right="6319" w:hanging="944"/>
        <w:spacing w:after="0" w:line="536" w:lineRule="auto"/>
        <w:tabs>
          <w:tab w:leader="none" w:pos="19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Republic of Ireland</w:t>
      </w:r>
    </w:p>
    <w:p>
      <w:pPr>
        <w:ind w:left="1900" w:hanging="944"/>
        <w:spacing w:after="0"/>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Depositary Shares, representing Ordinary Shares.</w:t>
      </w:r>
    </w:p>
    <w:p>
      <w:pPr>
        <w:spacing w:after="0" w:line="201" w:lineRule="exact"/>
        <w:rPr>
          <w:sz w:val="20"/>
          <w:szCs w:val="20"/>
          <w:color w:val="auto"/>
        </w:rPr>
      </w:pPr>
    </w:p>
    <w:p>
      <w:pPr>
        <w:ind w:left="960"/>
        <w:spacing w:after="0"/>
        <w:tabs>
          <w:tab w:leader="none" w:pos="1880" w:val="left"/>
          <w:tab w:leader="none" w:pos="420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4503T107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right="2099" w:hanging="842"/>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or (c), check whether the person filing is a:</w:t>
      </w:r>
    </w:p>
    <w:p>
      <w:pPr>
        <w:spacing w:after="0" w:line="208" w:lineRule="exact"/>
        <w:rPr>
          <w:sz w:val="20"/>
          <w:szCs w:val="20"/>
          <w:color w:val="auto"/>
        </w:rPr>
      </w:pPr>
    </w:p>
    <w:p>
      <w:pPr>
        <w:ind w:left="2000" w:right="2419" w:hanging="1149"/>
        <w:spacing w:after="0" w:line="235" w:lineRule="auto"/>
        <w:tabs>
          <w:tab w:leader="none" w:pos="136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00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000" w:right="1999" w:hanging="1149"/>
        <w:spacing w:after="0" w:line="235" w:lineRule="auto"/>
        <w:tabs>
          <w:tab w:leader="none" w:pos="136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000" w:right="2739" w:hanging="1149"/>
        <w:spacing w:after="0" w:line="235" w:lineRule="auto"/>
        <w:tabs>
          <w:tab w:leader="none" w:pos="136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202"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w:t>
      </w:r>
    </w:p>
    <w:p>
      <w:pPr>
        <w:ind w:left="200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000" w:right="2319" w:hanging="1149"/>
        <w:spacing w:after="0" w:line="235" w:lineRule="auto"/>
        <w:tabs>
          <w:tab w:leader="none" w:pos="136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1122" w:right="1440" w:bottom="1440" w:gutter="0" w:footer="0" w:header="0"/>
        </w:sectPr>
      </w:pPr>
    </w:p>
    <w:bookmarkStart w:id="3" w:name="page4"/>
    <w:bookmarkEnd w:id="3"/>
    <w:p>
      <w:pPr>
        <w:ind w:left="2000" w:right="2319" w:hanging="1149"/>
        <w:spacing w:after="0" w:line="235" w:lineRule="auto"/>
        <w:tabs>
          <w:tab w:leader="none" w:pos="136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000" w:right="2319" w:hanging="1149"/>
        <w:spacing w:after="0" w:line="235" w:lineRule="auto"/>
        <w:tabs>
          <w:tab w:leader="none" w:pos="136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000" w:right="1999" w:hanging="1149"/>
        <w:spacing w:after="0" w:line="236" w:lineRule="auto"/>
        <w:tabs>
          <w:tab w:leader="none" w:pos="136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8" w:lineRule="exact"/>
        <w:rPr>
          <w:rFonts w:ascii="Courier New" w:cs="Courier New" w:eastAsia="Courier New" w:hAnsi="Courier New"/>
          <w:sz w:val="18"/>
          <w:szCs w:val="18"/>
          <w:color w:val="auto"/>
        </w:rPr>
      </w:pPr>
    </w:p>
    <w:p>
      <w:pPr>
        <w:ind w:right="2199" w:firstLine="851"/>
        <w:spacing w:after="0" w:line="470" w:lineRule="auto"/>
        <w:tabs>
          <w:tab w:leader="none" w:pos="136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 Item 4. Ownership.</w:t>
      </w:r>
    </w:p>
    <w:p>
      <w:pPr>
        <w:spacing w:after="0" w:line="12" w:lineRule="exact"/>
        <w:rPr>
          <w:sz w:val="20"/>
          <w:szCs w:val="20"/>
          <w:color w:val="auto"/>
        </w:rPr>
      </w:pPr>
    </w:p>
    <w:p>
      <w:pPr>
        <w:ind w:left="1800" w:right="5679" w:hanging="949"/>
        <w:spacing w:after="0" w:line="470" w:lineRule="auto"/>
        <w:tabs>
          <w:tab w:leader="none" w:pos="18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2,408,080</w:t>
      </w:r>
    </w:p>
    <w:p>
      <w:pPr>
        <w:spacing w:after="0" w:line="6" w:lineRule="exact"/>
        <w:rPr>
          <w:rFonts w:ascii="Courier New" w:cs="Courier New" w:eastAsia="Courier New" w:hAnsi="Courier New"/>
          <w:sz w:val="18"/>
          <w:szCs w:val="18"/>
          <w:color w:val="auto"/>
        </w:rPr>
      </w:pPr>
    </w:p>
    <w:p>
      <w:pPr>
        <w:ind w:left="1800" w:hanging="949"/>
        <w:spacing w:after="0"/>
        <w:tabs>
          <w:tab w:leader="none" w:pos="18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20.4%</w:t>
      </w:r>
    </w:p>
    <w:p>
      <w:pPr>
        <w:spacing w:after="0" w:line="201" w:lineRule="exact"/>
        <w:rPr>
          <w:rFonts w:ascii="Courier New" w:cs="Courier New" w:eastAsia="Courier New" w:hAnsi="Courier New"/>
          <w:sz w:val="18"/>
          <w:szCs w:val="18"/>
          <w:color w:val="auto"/>
        </w:rPr>
      </w:pPr>
    </w:p>
    <w:p>
      <w:pPr>
        <w:ind w:left="1800" w:hanging="949"/>
        <w:spacing w:after="0"/>
        <w:tabs>
          <w:tab w:leader="none" w:pos="18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and dispositive power:</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2,408,080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138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1128" w:right="1440" w:bottom="1440" w:gutter="0" w:footer="0" w:header="0"/>
        </w:sectPr>
      </w:pPr>
    </w:p>
    <w:bookmarkStart w:id="4" w:name="page5"/>
    <w:bookmarkEnd w:id="4"/>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November 20,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 Dr. Ronan Lambe</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060"/>
        <w:spacing w:after="0"/>
        <w:tabs>
          <w:tab w:leader="none" w:pos="3780" w:val="left"/>
        </w:tabs>
        <w:rPr>
          <w:sz w:val="20"/>
          <w:szCs w:val="20"/>
          <w:color w:val="auto"/>
        </w:rPr>
      </w:pPr>
      <w:r>
        <w:rPr>
          <w:rFonts w:ascii="Courier New" w:cs="Courier New" w:eastAsia="Courier New" w:hAnsi="Courier New"/>
          <w:sz w:val="18"/>
          <w:szCs w:val="18"/>
          <w:color w:val="auto"/>
        </w:rPr>
        <w:t>Name:</w:t>
        <w:tab/>
        <w:t>Dr. Ronan Lambe</w:t>
      </w:r>
    </w:p>
    <w:p>
      <w:pPr>
        <w:ind w:left="3060"/>
        <w:spacing w:after="0" w:line="238" w:lineRule="auto"/>
        <w:rPr>
          <w:sz w:val="20"/>
          <w:szCs w:val="20"/>
          <w:color w:val="auto"/>
        </w:rPr>
      </w:pPr>
      <w:r>
        <w:rPr>
          <w:rFonts w:ascii="Courier New" w:cs="Courier New" w:eastAsia="Courier New" w:hAnsi="Courier New"/>
          <w:sz w:val="18"/>
          <w:szCs w:val="18"/>
          <w:color w:val="auto"/>
        </w:rPr>
        <w:t>Title: 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lvl w:ilvl="1">
      <w:lvlJc w:val="left"/>
      <w:lvlText w:val="8"/>
      <w:numFmt w:val="bullet"/>
      <w:start w:val="1"/>
    </w:lvl>
  </w:abstractNum>
  <w:abstractNum w:abstractNumId="7">
    <w:nsid w:val="66EF438D"/>
    <w:multiLevelType w:val="hybridMultilevel"/>
    <w:lvl w:ilvl="0">
      <w:lvlJc w:val="left"/>
      <w:lvlText w:val="9"/>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3"/>
    </w:lvl>
  </w:abstractNum>
  <w:abstractNum w:abstractNumId="13">
    <w:nsid w:val="1BEFD79F"/>
    <w:multiLevelType w:val="hybridMultilevel"/>
    <w:lvl w:ilvl="0">
      <w:lvlJc w:val="left"/>
      <w:lvlText w:val="(%1)"/>
      <w:numFmt w:val="lowerLetter"/>
      <w:start w:val="6"/>
    </w:lvl>
  </w:abstractNum>
  <w:abstractNum w:abstractNumId="14">
    <w:nsid w:val="41A7C4C9"/>
    <w:multiLevelType w:val="hybridMultilevel"/>
    <w:lvl w:ilvl="0">
      <w:lvlJc w:val="left"/>
      <w:lvlText w:val="(%1)"/>
      <w:numFmt w:val="lowerLetter"/>
      <w:start w:val="7"/>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2019-12-14T19:20:16Z</dcterms:created>
  <dcterms:modified xsi:type="dcterms:W3CDTF">2019-12-14T19:20:16Z</dcterms:modified>
</cp:coreProperties>
</file>