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0002058614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4"/>
        <w:gridCol w:w="3741"/>
      </w:tblGrid>
      <w:tr>
        <w:trPr/>
        <w:tc>
          <w:tcPr>
            <w:tcW w:w="6464" w:type="dxa"/>
            <w:tcBorders/>
            <w:vAlign w:val="center"/>
          </w:tcPr>
          <w:p>
            <w:pPr>
              <w:pStyle w:val="TableContents"/>
              <w:bidi w:val="0"/>
              <w:spacing w:before="0" w:after="283"/>
              <w:jc w:val="left"/>
              <w:rPr/>
            </w:pPr>
            <w:r>
              <w:rPr/>
              <w:t>Name of Issuer</w:t>
            </w:r>
          </w:p>
        </w:tc>
        <w:tc>
          <w:tcPr>
            <w:tcW w:w="3741" w:type="dxa"/>
            <w:tcBorders/>
            <w:vAlign w:val="center"/>
          </w:tcPr>
          <w:p>
            <w:pPr>
              <w:pStyle w:val="TableContents"/>
              <w:bidi w:val="0"/>
              <w:spacing w:before="0" w:after="0"/>
              <w:jc w:val="left"/>
              <w:rPr/>
            </w:pPr>
            <w:r>
              <w:rPr/>
              <w:t>ICON PLC</w:t>
            </w:r>
          </w:p>
        </w:tc>
      </w:tr>
      <w:tr>
        <w:trPr/>
        <w:tc>
          <w:tcPr>
            <w:tcW w:w="6464" w:type="dxa"/>
            <w:tcBorders/>
            <w:vAlign w:val="center"/>
          </w:tcPr>
          <w:p>
            <w:pPr>
              <w:pStyle w:val="TableContents"/>
              <w:bidi w:val="0"/>
              <w:spacing w:before="0" w:after="283"/>
              <w:jc w:val="left"/>
              <w:rPr/>
            </w:pPr>
            <w:r>
              <w:rPr/>
              <w:t>SEC File Number</w:t>
            </w:r>
          </w:p>
        </w:tc>
        <w:tc>
          <w:tcPr>
            <w:tcW w:w="3741" w:type="dxa"/>
            <w:tcBorders/>
            <w:vAlign w:val="center"/>
          </w:tcPr>
          <w:p>
            <w:pPr>
              <w:pStyle w:val="TableContents"/>
              <w:bidi w:val="0"/>
              <w:spacing w:before="0" w:after="0"/>
              <w:jc w:val="left"/>
              <w:rPr/>
            </w:pPr>
            <w:r>
              <w:rPr/>
              <w:t>333-08704</w:t>
            </w:r>
          </w:p>
        </w:tc>
      </w:tr>
      <w:tr>
        <w:trPr/>
        <w:tc>
          <w:tcPr>
            <w:tcW w:w="6464" w:type="dxa"/>
            <w:tcBorders/>
            <w:vAlign w:val="center"/>
          </w:tcPr>
          <w:p>
            <w:pPr>
              <w:pStyle w:val="TableContents"/>
              <w:bidi w:val="0"/>
              <w:spacing w:before="0" w:after="283"/>
              <w:jc w:val="left"/>
              <w:rPr/>
            </w:pPr>
            <w:r>
              <w:rPr/>
              <w:t>Address of Issuer</w:t>
            </w:r>
          </w:p>
        </w:tc>
        <w:tc>
          <w:tcPr>
            <w:tcW w:w="3741"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6464" w:type="dxa"/>
            <w:tcBorders/>
            <w:vAlign w:val="center"/>
          </w:tcPr>
          <w:p>
            <w:pPr>
              <w:pStyle w:val="TableContents"/>
              <w:bidi w:val="0"/>
              <w:spacing w:before="0" w:after="283"/>
              <w:jc w:val="left"/>
              <w:rPr/>
            </w:pPr>
            <w:r>
              <w:rPr/>
              <w:t>Phone</w:t>
            </w:r>
          </w:p>
        </w:tc>
        <w:tc>
          <w:tcPr>
            <w:tcW w:w="3741" w:type="dxa"/>
            <w:tcBorders/>
            <w:vAlign w:val="center"/>
          </w:tcPr>
          <w:p>
            <w:pPr>
              <w:pStyle w:val="TableContents"/>
              <w:bidi w:val="0"/>
              <w:spacing w:before="0" w:after="0"/>
              <w:jc w:val="left"/>
              <w:rPr/>
            </w:pPr>
            <w:r>
              <w:rPr/>
              <w:t>353-1-291-2000</w:t>
            </w:r>
          </w:p>
        </w:tc>
      </w:tr>
      <w:tr>
        <w:trPr/>
        <w:tc>
          <w:tcPr>
            <w:tcW w:w="6464" w:type="dxa"/>
            <w:tcBorders/>
            <w:vAlign w:val="center"/>
          </w:tcPr>
          <w:p>
            <w:pPr>
              <w:pStyle w:val="TableContents"/>
              <w:bidi w:val="0"/>
              <w:spacing w:before="0" w:after="283"/>
              <w:jc w:val="left"/>
              <w:rPr/>
            </w:pPr>
            <w:r>
              <w:rPr/>
              <w:t>Name of Person for Whose Account the Securities are To Be Sold</w:t>
            </w:r>
          </w:p>
        </w:tc>
        <w:tc>
          <w:tcPr>
            <w:tcW w:w="3741" w:type="dxa"/>
            <w:tcBorders/>
            <w:vAlign w:val="center"/>
          </w:tcPr>
          <w:p>
            <w:pPr>
              <w:pStyle w:val="TableContents"/>
              <w:bidi w:val="0"/>
              <w:spacing w:before="0" w:after="0"/>
              <w:jc w:val="left"/>
              <w:rPr/>
            </w:pPr>
            <w:r>
              <w:rPr/>
              <w:t>BARRY EDWARD BALFE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4" w:type="dxa"/>
            <w:tcBorders/>
            <w:vAlign w:val="center"/>
          </w:tcPr>
          <w:p>
            <w:pPr>
              <w:pStyle w:val="TableContents"/>
              <w:bidi w:val="0"/>
              <w:spacing w:before="0" w:after="283"/>
              <w:jc w:val="left"/>
              <w:rPr/>
            </w:pPr>
            <w:r>
              <w:rPr/>
              <w:t>Relationship to Issuer</w:t>
            </w:r>
          </w:p>
        </w:tc>
        <w:tc>
          <w:tcPr>
            <w:tcW w:w="37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1216</w:t>
            </w:r>
          </w:p>
        </w:tc>
        <w:tc>
          <w:tcPr>
            <w:tcW w:w="1381" w:type="dxa"/>
            <w:tcBorders/>
            <w:vAlign w:val="center"/>
          </w:tcPr>
          <w:p>
            <w:pPr>
              <w:pStyle w:val="TableContents"/>
              <w:bidi w:val="0"/>
              <w:spacing w:before="0" w:after="283"/>
              <w:jc w:val="left"/>
              <w:rPr/>
            </w:pPr>
            <w:r>
              <w:rPr/>
              <w:t>221834.88</w:t>
            </w:r>
          </w:p>
        </w:tc>
        <w:tc>
          <w:tcPr>
            <w:tcW w:w="1556" w:type="dxa"/>
            <w:tcBorders/>
            <w:vAlign w:val="center"/>
          </w:tcPr>
          <w:p>
            <w:pPr>
              <w:pStyle w:val="TableContents"/>
              <w:bidi w:val="0"/>
              <w:spacing w:before="0" w:after="283"/>
              <w:jc w:val="left"/>
              <w:rPr/>
            </w:pPr>
            <w:r>
              <w:rPr/>
              <w:t>80756860</w:t>
            </w:r>
          </w:p>
        </w:tc>
        <w:tc>
          <w:tcPr>
            <w:tcW w:w="1569" w:type="dxa"/>
            <w:tcBorders/>
            <w:vAlign w:val="center"/>
          </w:tcPr>
          <w:p>
            <w:pPr>
              <w:pStyle w:val="TableContents"/>
              <w:bidi w:val="0"/>
              <w:spacing w:before="0" w:after="283"/>
              <w:jc w:val="left"/>
              <w:rPr/>
            </w:pPr>
            <w:r>
              <w:rPr/>
              <w:t>03/04/2025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03/03/2025</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310</w:t>
            </w:r>
          </w:p>
        </w:tc>
        <w:tc>
          <w:tcPr>
            <w:tcW w:w="1069" w:type="dxa"/>
            <w:tcBorders/>
            <w:vAlign w:val="center"/>
          </w:tcPr>
          <w:p>
            <w:pPr>
              <w:pStyle w:val="TableContents"/>
              <w:bidi w:val="0"/>
              <w:spacing w:before="0" w:after="283"/>
              <w:jc w:val="left"/>
              <w:rPr/>
            </w:pPr>
            <w:r>
              <w:rPr/>
              <w:t>03/03/2025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03/03/2025</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253</w:t>
            </w:r>
          </w:p>
        </w:tc>
        <w:tc>
          <w:tcPr>
            <w:tcW w:w="1069" w:type="dxa"/>
            <w:tcBorders/>
            <w:vAlign w:val="center"/>
          </w:tcPr>
          <w:p>
            <w:pPr>
              <w:pStyle w:val="TableContents"/>
              <w:bidi w:val="0"/>
              <w:spacing w:before="0" w:after="283"/>
              <w:jc w:val="left"/>
              <w:rPr/>
            </w:pPr>
            <w:r>
              <w:rPr/>
              <w:t>03/03/2025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03/03/2025</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264</w:t>
            </w:r>
          </w:p>
        </w:tc>
        <w:tc>
          <w:tcPr>
            <w:tcW w:w="1069" w:type="dxa"/>
            <w:tcBorders/>
            <w:vAlign w:val="center"/>
          </w:tcPr>
          <w:p>
            <w:pPr>
              <w:pStyle w:val="TableContents"/>
              <w:bidi w:val="0"/>
              <w:spacing w:before="0" w:after="283"/>
              <w:jc w:val="left"/>
              <w:rPr/>
            </w:pPr>
            <w:r>
              <w:rPr/>
              <w:t>03/03/2025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03/03/2025</w:t>
            </w:r>
          </w:p>
        </w:tc>
        <w:tc>
          <w:tcPr>
            <w:tcW w:w="1484" w:type="dxa"/>
            <w:tcBorders/>
            <w:vAlign w:val="center"/>
          </w:tcPr>
          <w:p>
            <w:pPr>
              <w:pStyle w:val="TableContents"/>
              <w:bidi w:val="0"/>
              <w:spacing w:before="0" w:after="283"/>
              <w:jc w:val="left"/>
              <w:rPr/>
            </w:pPr>
            <w:r>
              <w:rPr/>
              <w:t>Performance Stock Units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389</w:t>
            </w:r>
          </w:p>
        </w:tc>
        <w:tc>
          <w:tcPr>
            <w:tcW w:w="1069" w:type="dxa"/>
            <w:tcBorders/>
            <w:vAlign w:val="center"/>
          </w:tcPr>
          <w:p>
            <w:pPr>
              <w:pStyle w:val="TableContents"/>
              <w:bidi w:val="0"/>
              <w:spacing w:before="0" w:after="283"/>
              <w:jc w:val="left"/>
              <w:rPr/>
            </w:pPr>
            <w:r>
              <w:rPr/>
              <w:t>03/03/2025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37"/>
        <w:gridCol w:w="5968"/>
      </w:tblGrid>
      <w:tr>
        <w:trPr/>
        <w:tc>
          <w:tcPr>
            <w:tcW w:w="4237" w:type="dxa"/>
            <w:tcBorders/>
            <w:vAlign w:val="center"/>
          </w:tcPr>
          <w:p>
            <w:pPr>
              <w:pStyle w:val="TableContents"/>
              <w:bidi w:val="0"/>
              <w:spacing w:before="0" w:after="283"/>
              <w:jc w:val="left"/>
              <w:rPr/>
            </w:pPr>
            <w:r>
              <w:rPr/>
              <w:t>Remarks</w:t>
            </w:r>
          </w:p>
        </w:tc>
        <w:tc>
          <w:tcPr>
            <w:tcW w:w="5968" w:type="dxa"/>
            <w:tcBorders/>
            <w:vAlign w:val="center"/>
          </w:tcPr>
          <w:p>
            <w:pPr>
              <w:pStyle w:val="TableContents"/>
              <w:bidi w:val="0"/>
              <w:spacing w:before="0" w:after="283"/>
              <w:jc w:val="left"/>
              <w:rPr>
                <w:sz w:val="4"/>
                <w:szCs w:val="4"/>
              </w:rPr>
            </w:pPr>
            <w:r>
              <w:rPr>
                <w:sz w:val="4"/>
                <w:szCs w:val="4"/>
              </w:rPr>
            </w:r>
          </w:p>
        </w:tc>
      </w:tr>
      <w:tr>
        <w:trPr/>
        <w:tc>
          <w:tcPr>
            <w:tcW w:w="4237" w:type="dxa"/>
            <w:tcBorders/>
            <w:vAlign w:val="center"/>
          </w:tcPr>
          <w:p>
            <w:pPr>
              <w:pStyle w:val="TableContents"/>
              <w:bidi w:val="0"/>
              <w:spacing w:before="0" w:after="283"/>
              <w:jc w:val="left"/>
              <w:rPr/>
            </w:pPr>
            <w:r>
              <w:rPr/>
              <w:t>Date of Notice</w:t>
            </w:r>
          </w:p>
        </w:tc>
        <w:tc>
          <w:tcPr>
            <w:tcW w:w="5968" w:type="dxa"/>
            <w:tcBorders/>
            <w:vAlign w:val="center"/>
          </w:tcPr>
          <w:p>
            <w:pPr>
              <w:pStyle w:val="TableContents"/>
              <w:bidi w:val="0"/>
              <w:spacing w:before="0" w:after="0"/>
              <w:jc w:val="left"/>
              <w:rPr/>
            </w:pPr>
            <w:r>
              <w:rPr/>
              <w:t>03/04/2025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37" w:type="dxa"/>
            <w:tcBorders/>
            <w:vAlign w:val="center"/>
          </w:tcPr>
          <w:p>
            <w:pPr>
              <w:pStyle w:val="TableContents"/>
              <w:bidi w:val="0"/>
              <w:spacing w:before="0" w:after="283"/>
              <w:jc w:val="left"/>
              <w:rPr/>
            </w:pPr>
            <w:r>
              <w:rPr/>
              <w:t>Signature</w:t>
            </w:r>
          </w:p>
        </w:tc>
        <w:tc>
          <w:tcPr>
            <w:tcW w:w="5968" w:type="dxa"/>
            <w:tcBorders/>
            <w:vAlign w:val="center"/>
          </w:tcPr>
          <w:p>
            <w:pPr>
              <w:pStyle w:val="TableContents"/>
              <w:bidi w:val="0"/>
              <w:spacing w:before="0" w:after="0"/>
              <w:jc w:val="left"/>
              <w:rPr/>
            </w:pPr>
            <w:r>
              <w:rPr/>
              <w:t>/s/ Barry Edward Balfe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3196</Characters>
  <CharactersWithSpaces>3745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