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t>ICON plc</w:t>
      </w:r>
    </w:p>
    <w:p>
      <w:pPr>
        <w:jc w:val="center"/>
        <w:ind w:right="-59"/>
        <w:spacing w:after="0" w:line="236" w:lineRule="auto"/>
        <w:rPr>
          <w:sz w:val="20"/>
          <w:szCs w:val="20"/>
          <w:color w:val="auto"/>
        </w:rPr>
      </w:pPr>
      <w:r>
        <w:rPr>
          <w:rFonts w:ascii="Arial" w:cs="Arial" w:eastAsia="Arial" w:hAnsi="Arial"/>
          <w:sz w:val="22"/>
          <w:szCs w:val="22"/>
          <w:color w:val="auto"/>
        </w:rPr>
        <w:t>South County Business Park</w:t>
      </w:r>
    </w:p>
    <w:p>
      <w:pPr>
        <w:jc w:val="center"/>
        <w:ind w:right="-59"/>
        <w:spacing w:after="0"/>
        <w:rPr>
          <w:sz w:val="20"/>
          <w:szCs w:val="20"/>
          <w:color w:val="auto"/>
        </w:rPr>
      </w:pPr>
      <w:r>
        <w:rPr>
          <w:rFonts w:ascii="Arial" w:cs="Arial" w:eastAsia="Arial" w:hAnsi="Arial"/>
          <w:sz w:val="22"/>
          <w:szCs w:val="22"/>
          <w:color w:val="auto"/>
        </w:rPr>
        <w:t>Leopardstown, Dublin 18, Ireland</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November 20, 2008</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Jim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Mail Stop 6010</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OVERNIGHT MAIL AND EDGAR</w:t>
      </w:r>
    </w:p>
    <w:p>
      <w:pPr>
        <w:spacing w:after="0" w:line="200" w:lineRule="exact"/>
        <w:rPr>
          <w:sz w:val="24"/>
          <w:szCs w:val="24"/>
          <w:color w:val="auto"/>
        </w:rPr>
      </w:pPr>
    </w:p>
    <w:p>
      <w:pPr>
        <w:spacing w:after="0" w:line="296" w:lineRule="exact"/>
        <w:rPr>
          <w:sz w:val="24"/>
          <w:szCs w:val="24"/>
          <w:color w:val="auto"/>
        </w:rPr>
      </w:pPr>
    </w:p>
    <w:tbl>
      <w:tblPr>
        <w:tblLayout w:type="fixed"/>
        <w:tblInd w:w="580" w:type="dxa"/>
        <w:tblCellMar>
          <w:top w:w="0" w:type="dxa"/>
          <w:left w:w="0" w:type="dxa"/>
          <w:bottom w:w="0" w:type="dxa"/>
          <w:right w:w="0" w:type="dxa"/>
        </w:tblCellMar>
      </w:tblPr>
      <w:tr>
        <w:trPr>
          <w:trHeight w:val="215"/>
        </w:trPr>
        <w:tc>
          <w:tcPr>
            <w:tcW w:w="880" w:type="dxa"/>
            <w:vAlign w:val="bottom"/>
          </w:tcPr>
          <w:p>
            <w:pPr>
              <w:spacing w:after="0"/>
              <w:rPr>
                <w:sz w:val="20"/>
                <w:szCs w:val="20"/>
                <w:color w:val="auto"/>
              </w:rPr>
            </w:pPr>
            <w:r>
              <w:rPr>
                <w:rFonts w:ascii="Arial" w:cs="Arial" w:eastAsia="Arial" w:hAnsi="Arial"/>
                <w:sz w:val="18"/>
                <w:szCs w:val="18"/>
                <w:color w:val="auto"/>
              </w:rPr>
              <w:t>Re:</w:t>
            </w:r>
          </w:p>
        </w:tc>
        <w:tc>
          <w:tcPr>
            <w:tcW w:w="4060" w:type="dxa"/>
            <w:vAlign w:val="bottom"/>
          </w:tcPr>
          <w:p>
            <w:pPr>
              <w:spacing w:after="0"/>
              <w:rPr>
                <w:sz w:val="20"/>
                <w:szCs w:val="20"/>
                <w:color w:val="auto"/>
              </w:rPr>
            </w:pPr>
            <w:r>
              <w:rPr>
                <w:rFonts w:ascii="Arial" w:cs="Arial" w:eastAsia="Arial" w:hAnsi="Arial"/>
                <w:sz w:val="18"/>
                <w:szCs w:val="18"/>
                <w:color w:val="auto"/>
              </w:rPr>
              <w:t>ICON plc − Form 20-F for the Fiscal Year Ended</w:t>
            </w:r>
          </w:p>
        </w:tc>
      </w:tr>
      <w:tr>
        <w:trPr>
          <w:trHeight w:val="189"/>
        </w:trPr>
        <w:tc>
          <w:tcPr>
            <w:tcW w:w="880" w:type="dxa"/>
            <w:vAlign w:val="bottom"/>
          </w:tcPr>
          <w:p>
            <w:pPr>
              <w:spacing w:after="0"/>
              <w:rPr>
                <w:sz w:val="16"/>
                <w:szCs w:val="16"/>
                <w:color w:val="auto"/>
              </w:rPr>
            </w:pPr>
          </w:p>
        </w:tc>
        <w:tc>
          <w:tcPr>
            <w:tcW w:w="40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December 31, 2007 (File No. 333-08704)</w:t>
            </w:r>
          </w:p>
        </w:tc>
      </w:tr>
    </w:tbl>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0" w:lineRule="exact"/>
        <w:rPr>
          <w:sz w:val="24"/>
          <w:szCs w:val="24"/>
          <w:color w:val="auto"/>
        </w:rPr>
      </w:pPr>
    </w:p>
    <w:p>
      <w:pPr>
        <w:jc w:val="both"/>
        <w:ind w:firstLine="1290"/>
        <w:spacing w:after="0" w:line="262" w:lineRule="auto"/>
        <w:rPr>
          <w:sz w:val="20"/>
          <w:szCs w:val="20"/>
          <w:color w:val="auto"/>
        </w:rPr>
      </w:pPr>
      <w:r>
        <w:rPr>
          <w:rFonts w:ascii="Arial" w:cs="Arial" w:eastAsia="Arial" w:hAnsi="Arial"/>
          <w:sz w:val="18"/>
          <w:szCs w:val="18"/>
          <w:color w:val="auto"/>
        </w:rPr>
        <w:t>ICON plc (the “</w:t>
      </w:r>
      <w:r>
        <w:rPr>
          <w:rFonts w:ascii="Arial" w:cs="Arial" w:eastAsia="Arial" w:hAnsi="Arial"/>
          <w:sz w:val="18"/>
          <w:szCs w:val="18"/>
          <w:u w:val="single" w:color="auto"/>
          <w:color w:val="auto"/>
        </w:rPr>
        <w:t>Company</w:t>
      </w:r>
      <w:r>
        <w:rPr>
          <w:rFonts w:ascii="Arial" w:cs="Arial" w:eastAsia="Arial" w:hAnsi="Arial"/>
          <w:sz w:val="18"/>
          <w:szCs w:val="18"/>
          <w:color w:val="auto"/>
        </w:rPr>
        <w:t>”) has received your letter dated September 4, 2008 (the “</w:t>
      </w:r>
      <w:r>
        <w:rPr>
          <w:rFonts w:ascii="Arial" w:cs="Arial" w:eastAsia="Arial" w:hAnsi="Arial"/>
          <w:sz w:val="18"/>
          <w:szCs w:val="18"/>
          <w:u w:val="single" w:color="auto"/>
          <w:color w:val="auto"/>
        </w:rPr>
        <w:t>Comment Letter</w:t>
      </w:r>
      <w:r>
        <w:rPr>
          <w:rFonts w:ascii="Arial" w:cs="Arial" w:eastAsia="Arial" w:hAnsi="Arial"/>
          <w:sz w:val="18"/>
          <w:szCs w:val="18"/>
          <w:color w:val="auto"/>
        </w:rPr>
        <w:t>”) setting forth the comments of the staff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relating to the Form 20-F for the fiscal year ended December 31, 2007 (File No. 333-08704) filed by the Company with the Commission.</w:t>
      </w:r>
    </w:p>
    <w:p>
      <w:pPr>
        <w:spacing w:after="0" w:line="209" w:lineRule="exact"/>
        <w:rPr>
          <w:sz w:val="24"/>
          <w:szCs w:val="24"/>
          <w:color w:val="auto"/>
        </w:rPr>
      </w:pPr>
    </w:p>
    <w:p>
      <w:pPr>
        <w:ind w:right="60" w:firstLine="1290"/>
        <w:spacing w:after="0" w:line="275" w:lineRule="auto"/>
        <w:rPr>
          <w:sz w:val="20"/>
          <w:szCs w:val="20"/>
          <w:color w:val="auto"/>
        </w:rPr>
      </w:pPr>
      <w:r>
        <w:rPr>
          <w:rFonts w:ascii="Arial" w:cs="Arial" w:eastAsia="Arial" w:hAnsi="Arial"/>
          <w:sz w:val="18"/>
          <w:szCs w:val="18"/>
          <w:color w:val="auto"/>
        </w:rPr>
        <w:t>The Company initially received the Comment Letter via mail this morning (Irish time) on November 20, 2008 and will endeavor to respond to the Comment Letter no later than December 5, 2008.</w:t>
      </w:r>
    </w:p>
    <w:p>
      <w:pPr>
        <w:spacing w:after="0" w:line="19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If you have any questions, please do not hesitate to contact me at (011)-353-1-291-2000.</w:t>
      </w:r>
    </w:p>
    <w:p>
      <w:pPr>
        <w:spacing w:after="0" w:line="25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38"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Ciaran Murray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1650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Ciaran Murray</w:t>
      </w:r>
    </w:p>
    <w:p>
      <w:pPr>
        <w:spacing w:after="0" w:line="8"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360" w:right="9560" w:hanging="352"/>
        <w:spacing w:after="0" w:line="306" w:lineRule="auto"/>
        <w:tabs>
          <w:tab w:leader="none" w:pos="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William M. Hartnett William J. Miller</w:t>
      </w:r>
    </w:p>
    <w:sectPr>
      <w:pgSz w:w="11900" w:h="16838" w:orient="portrait"/>
      <w:cols w:equalWidth="0" w:num="1">
        <w:col w:w="11380"/>
      </w:cols>
      <w:pgMar w:left="240" w:top="71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2019-12-14T20:51:27Z</dcterms:created>
  <dcterms:modified xsi:type="dcterms:W3CDTF">2019-12-14T20:51:27Z</dcterms:modified>
</cp:coreProperties>
</file>