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0654036.xml.htm"/>
      <w:bookmarkStart w:id="1" w:name="kswkform3_178065403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Egan Kevin Francis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L2</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ICON PLC</w:t>
              </w:r>
            </w:hyperlink>
            <w:r>
              <w:rPr/>
              <w:t xml:space="preserve"> [ </w:t>
            </w:r>
            <w:r>
              <w:rPr>
                <w:rFonts w:ascii="Times;serif" w:hAnsi="Times;serif"/>
                <w:color w:val="0000FF"/>
                <w:sz w:val="24"/>
                <w:shd w:fill="FFFFFF" w:val="clear"/>
              </w:rPr>
              <w:t>ICLR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24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POWER OF ATTORNEY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KNOW ALL BY THESE PRESENTS, that the undersigned does hereby constitute and appoint Diarmaid Kevin Cunningham, Simon Peter Hollywood and Erina Joan Fox as the undersigned’s true and lawful attorney-in-fact to, as applicable: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(1)execute for and on behalf of the undersigned, in the undersigned’s capacity as a director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(2)execute for and on behalf of the undersigned, in the undersigned’s capacity as a director of the Company, Forms 3, 4 and 5 in accordance with Section 16(a) of the Exchange Act and the rules thereunder, Forms 144 in accordance with Rule 144 under the Securities Act, and any amendments to the foregoing;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WITNESS WHEREOF, the undersigned has caused this Power of Attorney to be executed as of the 3rd day of June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18"/>
        </w:rPr>
        <w:t xml:space="preserve">By: </w:t>
      </w:r>
      <w:r>
        <w:rPr>
          <w:rFonts w:ascii="Times New Roman;serif" w:hAnsi="Times New Roman;serif"/>
          <w:b w:val="false"/>
          <w:color w:val="000000"/>
          <w:sz w:val="18"/>
          <w:u w:val="single"/>
        </w:rPr>
        <w:t>/s/ Kevin Francis Egan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Kevin Francis Egan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71534" TargetMode="External"/><Relationship Id="rId3" Type="http://schemas.openxmlformats.org/officeDocument/2006/relationships/hyperlink" Target="http://www.sec.gov/cgi-bin/browse-edgar?action=getcompany&amp;CIK=000106095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1135</Words>
  <Characters>6027</Characters>
  <CharactersWithSpaces>7121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