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For the month of May 2024</w:t>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3740"/>
        <w:spacing w:after="0"/>
        <w:tabs>
          <w:tab w:leader="none" w:pos="746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3740"/>
        <w:spacing w:after="0"/>
        <w:tabs>
          <w:tab w:leader="none" w:pos="746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3740"/>
        <w:spacing w:after="0"/>
        <w:tabs>
          <w:tab w:leader="none" w:pos="746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spacing w:after="0" w:line="2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7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3051F2"/>
        </w:rPr>
        <w:t>99.1</w:t>
      </w:r>
      <w:r>
        <w:rPr>
          <w:sz w:val="20"/>
          <w:szCs w:val="20"/>
          <w:color w:val="auto"/>
        </w:rPr>
        <w:tab/>
      </w:r>
      <w:r>
        <w:rPr>
          <w:rFonts w:ascii="Times New Roman" w:cs="Times New Roman" w:eastAsia="Times New Roman" w:hAnsi="Times New Roman"/>
          <w:sz w:val="17"/>
          <w:szCs w:val="17"/>
          <w:u w:val="single" w:color="auto"/>
          <w:color w:val="0000FF"/>
        </w:rPr>
        <w:t>ICON plc Press Release issued May 20, 2024 - ICON plc to hold Investor Day Meeting on May 30, 2024</w:t>
      </w:r>
    </w:p>
    <w:p>
      <w:pPr>
        <w:sectPr>
          <w:pgSz w:w="11900" w:h="16838" w:orient="portrait"/>
          <w:cols w:equalWidth="0" w:num="1">
            <w:col w:w="10119"/>
          </w:cols>
          <w:pgMar w:left="340" w:top="1440"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Brendan Brennan</w:t>
            </w:r>
          </w:p>
        </w:tc>
      </w:tr>
      <w:tr>
        <w:trPr>
          <w:trHeight w:val="225"/>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2024</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Brendan Brennan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380365</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 to hold Investor Day Meeting on May 30, 2024</w:t>
      </w:r>
    </w:p>
    <w:p>
      <w:pPr>
        <w:spacing w:after="0" w:line="26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Dublin, Ireland, May 20, 2024 </w:t>
      </w:r>
      <w:r>
        <w:rPr>
          <w:rFonts w:ascii="Times New Roman" w:cs="Times New Roman" w:eastAsia="Times New Roman" w:hAnsi="Times New Roman"/>
          <w:sz w:val="18"/>
          <w:szCs w:val="18"/>
          <w:color w:val="auto"/>
        </w:rPr>
        <w:t>– ICON plc, (NASDAQ: ICLR) a world-leading healthcare intelligence and clinical research organisation,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will hold an Investor Day which will take place on Thursday, May 30, 2024 in New York City, starting at 10am ET. The event will include presentations from members of ICON’s executive team, and access to a live webcast will be made available in on the Investor section of our website. It is expected that the presentations, followed by a question and answer session, will conclude at approximately 1pm 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changes to these events and links to the live webcast will be posted on the Investor section of our website under “Events”.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41,150 employees in 102 locations in 54 countries as at March 31, 2024. For further information about ICON, visit: www.iconplc.com.</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Kate Haven Vice President Investor Relations +1888 381 7923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ICON/ICLR-G</w:t>
      </w: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2024-05-20T05:23:13Z</dcterms:created>
  <dcterms:modified xsi:type="dcterms:W3CDTF">2024-05-20T05:23:13Z</dcterms:modified>
</cp:coreProperties>
</file>