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March,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EXHIBIT LIST</w:t>
            </w:r>
          </w:p>
        </w:tc>
      </w:tr>
      <w:tr>
        <w:trPr>
          <w:trHeight w:val="426"/>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3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492"/>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w w:val="94"/>
              </w:rPr>
              <w:t>ICON plc Press Release issued March 29, 2016 - Mr. Thomas Lynch Notifies ICON of His Retirement as Chairman and That He Will Not</w:t>
            </w:r>
          </w:p>
        </w:tc>
      </w:tr>
      <w:tr>
        <w:trPr>
          <w:trHeight w:val="230"/>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auto"/>
              </w:rPr>
              <w:t>Stand for Re-Election to the Board of Directors at the Annual General Meeting</w:t>
            </w:r>
          </w:p>
        </w:tc>
      </w:tr>
      <w:tr>
        <w:trPr>
          <w:trHeight w:val="230"/>
        </w:trPr>
        <w:tc>
          <w:tcPr>
            <w:tcW w:w="5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3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5100" w:type="dxa"/>
            <w:vAlign w:val="bottom"/>
            <w:tcBorders>
              <w:bottom w:val="single" w:sz="8" w:color="9A9A9A"/>
            </w:tcBorders>
          </w:tcPr>
          <w:p>
            <w:pPr>
              <w:spacing w:after="0"/>
              <w:rPr>
                <w:sz w:val="19"/>
                <w:szCs w:val="19"/>
                <w:color w:val="auto"/>
              </w:rPr>
            </w:pPr>
          </w:p>
        </w:tc>
      </w:tr>
      <w:tr>
        <w:trPr>
          <w:trHeight w:val="21"/>
        </w:trPr>
        <w:tc>
          <w:tcPr>
            <w:tcW w:w="5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March 29,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Mr. Thomas Lynch Notifies ICON of His Retirement as Chairman and That He Will Not Stand for Re-Election to the Board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Directors at the Annual General Meeting</w:t>
      </w:r>
    </w:p>
    <w:p>
      <w:pPr>
        <w:spacing w:after="0" w:line="182"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DUBLIN--(BUSINESS WIRE)--March 29, 2016--</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global provider of drug development solutions and services to the pharmaceutical, biotechnology and medical device industries, today announced that Mr. Thomas Lynch, non-executive chairman of the board of directors, has notified ICON that he will retire as chairman on 31 March 2016 and will not stand for re-election to the board at the company’s annual general meeting in July 2016. Mr. Lynch has been a non-executive director of ICON since 1994 and served as senior independent director from 2010 to 2012 and as chairman since January 2013.</w:t>
      </w:r>
    </w:p>
    <w:p>
      <w:pPr>
        <w:spacing w:after="0" w:line="145"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 xml:space="preserve">Mr. Lynch commented </w:t>
      </w:r>
      <w:r>
        <w:rPr>
          <w:rFonts w:ascii="Arial" w:cs="Arial" w:eastAsia="Arial" w:hAnsi="Arial"/>
          <w:sz w:val="22"/>
          <w:szCs w:val="22"/>
          <w:i w:val="1"/>
          <w:iCs w:val="1"/>
          <w:color w:val="auto"/>
        </w:rPr>
        <w:t>“Having served as chairman since January 2013, I believe the timing is right for me to relinquish the chair</w:t>
      </w:r>
      <w:r>
        <w:rPr>
          <w:rFonts w:ascii="Arial" w:cs="Arial" w:eastAsia="Arial" w:hAnsi="Arial"/>
          <w:sz w:val="22"/>
          <w:szCs w:val="22"/>
          <w:color w:val="auto"/>
        </w:rPr>
        <w:t xml:space="preserve"> </w:t>
      </w:r>
      <w:r>
        <w:rPr>
          <w:rFonts w:ascii="Arial" w:cs="Arial" w:eastAsia="Arial" w:hAnsi="Arial"/>
          <w:sz w:val="22"/>
          <w:szCs w:val="22"/>
          <w:i w:val="1"/>
          <w:iCs w:val="1"/>
          <w:color w:val="auto"/>
        </w:rPr>
        <w:t>so that I can focus more on other responsibilities and opportunities outside of ICON. In addition, as my current term as a director will expire at the company’s annual general meeting in July 2016, I have decided not to stand for a further term and will retire from the board at the annual general meeting. I retire from the ICON board after twenty two years in July next with great satisfaction with ICON's growth and success over that period and am proud of its emergence as a global industry leading clinical research organisation. It has been a privilege to have worked with the ICON leadership teams over those years. I wish ICON every success in the future."</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On behalf of the board, ICON’s chief executive officer, Mr. Ciaran Murray, commented </w:t>
      </w:r>
      <w:r>
        <w:rPr>
          <w:rFonts w:ascii="Arial" w:cs="Arial" w:eastAsia="Arial" w:hAnsi="Arial"/>
          <w:sz w:val="22"/>
          <w:szCs w:val="22"/>
          <w:i w:val="1"/>
          <w:iCs w:val="1"/>
          <w:color w:val="auto"/>
        </w:rPr>
        <w:t>“Thomas has made a significant</w:t>
      </w:r>
      <w:r>
        <w:rPr>
          <w:rFonts w:ascii="Arial" w:cs="Arial" w:eastAsia="Arial" w:hAnsi="Arial"/>
          <w:sz w:val="22"/>
          <w:szCs w:val="22"/>
          <w:color w:val="auto"/>
        </w:rPr>
        <w:t xml:space="preserve"> </w:t>
      </w:r>
      <w:r>
        <w:rPr>
          <w:rFonts w:ascii="Arial" w:cs="Arial" w:eastAsia="Arial" w:hAnsi="Arial"/>
          <w:sz w:val="22"/>
          <w:szCs w:val="22"/>
          <w:i w:val="1"/>
          <w:iCs w:val="1"/>
          <w:color w:val="auto"/>
        </w:rPr>
        <w:t>contribution to the ICON board in his 22 years as a non-executive director. His deep knowledge of the pharmaceutical industry has been a valuable asset to the board during his long and distinguished board service. The ICON board wishes him all the best with his future endeavours.”</w:t>
      </w:r>
    </w:p>
    <w:p>
      <w:pPr>
        <w:spacing w:after="0" w:line="185"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ICON’s senior independent director, Mr. Declan McKeon, will serve as acting chairman from Mr. Lynch’s retirement as chairman and the board will initiate a process to appoint a new chairman.</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90 locations in 37 countries and has approximately 11,900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ICON/ICLR-F</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rPr>
          <w:sz w:val="20"/>
          <w:szCs w:val="20"/>
          <w:color w:val="auto"/>
        </w:rPr>
      </w:pPr>
      <w:r>
        <w:rPr>
          <w:rFonts w:ascii="Arial" w:cs="Arial" w:eastAsia="Arial" w:hAnsi="Arial"/>
          <w:sz w:val="19"/>
          <w:szCs w:val="19"/>
          <w:color w:val="auto"/>
        </w:rPr>
        <w:t>EVP Investor Relations and Corporate Development</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2019-12-06T21:34:05Z</dcterms:created>
  <dcterms:modified xsi:type="dcterms:W3CDTF">2019-12-06T21:34:05Z</dcterms:modified>
</cp:coreProperties>
</file>