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0001973450</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9"/>
              </w:rPr>
              <w:t>South County Business Park</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THOMAS NOEL O LEARY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263002.46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191</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03/03/2021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177</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03/03/2021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265</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03/06/2024 Services Rendered</w:t>
            </w:r>
          </w:p>
        </w:tc>
      </w:t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185</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-1644015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-1147445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-727075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 ATTENTION: 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Signature 31 August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Thomas Noel O'Leary</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2024-03-04T17:39:34Z</dcterms:created>
  <dcterms:modified xsi:type="dcterms:W3CDTF">2024-03-04T17:39:34Z</dcterms:modified>
</cp:coreProperties>
</file>