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JOHN CLIMAX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143556.75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14" w:lineRule="exact"/>
        <w:rPr>
          <w:sz w:val="20"/>
          <w:szCs w:val="20"/>
          <w:color w:val="auto"/>
        </w:rPr>
      </w:pPr>
    </w:p>
    <w:p>
      <w:pPr>
        <w:jc w:val="both"/>
        <w:ind w:left="1520" w:right="360" w:hanging="2510"/>
        <w:spacing w:after="0" w:line="235" w:lineRule="auto"/>
        <w:tabs>
          <w:tab w:leader="none" w:pos="1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05/22/2024 </w:t>
      </w:r>
      <w:r>
        <w:rPr>
          <w:rFonts w:ascii="Times New Roman" w:cs="Times New Roman" w:eastAsia="Times New Roman" w:hAnsi="Times New Roman"/>
          <w:sz w:val="43"/>
          <w:szCs w:val="43"/>
          <w:color w:val="auto"/>
          <w:vertAlign w:val="superscript"/>
        </w:rPr>
        <w:t>Units Vested under</w:t>
      </w:r>
      <w:r>
        <w:rPr>
          <w:rFonts w:ascii="Times New Roman" w:cs="Times New Roman" w:eastAsia="Times New Roman" w:hAnsi="Times New Roman"/>
          <w:sz w:val="22"/>
          <w:szCs w:val="22"/>
          <w:color w:val="auto"/>
        </w:rPr>
        <w:t xml:space="preserve"> Issuer 450 05/22/2024 Not Applicable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-219075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CLIMAX</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jc w:val="right"/>
              <w:ind w:right="2312"/>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05/15/2024 10557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3392387.44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18  L2  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05/23/2024</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Climax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2024-05-23T16:54:07Z</dcterms:created>
  <dcterms:modified xsi:type="dcterms:W3CDTF">2024-05-23T16:54:07Z</dcterms:modified>
</cp:coreProperties>
</file>