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429.xml.htm"/>
      <w:bookmarkStart w:id="1" w:name="kswkform4_1786568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Murray Ciaran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23,129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22,544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20,664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2,047</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(8)</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sold all shares that vested on August 10, 2026, including shares to cover tax withholding obligations in connection with the vesting of compensatory equity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437"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5861</Characters>
  <CharactersWithSpaces>6838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