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12</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848,006</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848,006</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848,006</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1.421%</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848,006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848,006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1.421%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55"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848,006</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1.421%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848,006</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848,006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848,006 shares or 1.421% of the outstanding Common Stock of the Icon Plc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848,006 shares and sole power to vote or to direct the voting of 848,006 shares of Common Stock owned by the institutional accounts managed by PGATC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September 30, 2012</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09, 2012,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Icon Plc at September 30,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2019-12-09T14:05:14Z</dcterms:created>
  <dcterms:modified xsi:type="dcterms:W3CDTF">2019-12-09T14:05:14Z</dcterms:modified>
</cp:coreProperties>
</file>